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自磨机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微软雅黑" w:hAnsi="微软雅黑" w:eastAsia="微软雅黑" w:cs="微软雅黑"/>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产品介绍：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微软雅黑" w:hAnsi="微软雅黑" w:eastAsia="微软雅黑" w:cs="微软雅黑"/>
          <w:sz w:val="28"/>
          <w:szCs w:val="28"/>
          <w:lang w:val="en-US" w:eastAsia="zh-CN"/>
        </w:rPr>
      </w:pPr>
    </w:p>
    <w:p>
      <w:pPr>
        <w:pStyle w:val="4"/>
        <w:keepNext w:val="0"/>
        <w:keepLines w:val="0"/>
        <w:pageBreakBefore w:val="0"/>
        <w:widowControl w:val="0"/>
        <w:shd w:val="clear" w:color="auto" w:fill="auto"/>
        <w:tabs>
          <w:tab w:val="left" w:leader="hyphen" w:pos="3453"/>
        </w:tabs>
        <w:kinsoku/>
        <w:wordWrap/>
        <w:overflowPunct/>
        <w:topLinePunct w:val="0"/>
        <w:autoSpaceDE/>
        <w:autoSpaceDN/>
        <w:bidi w:val="0"/>
        <w:adjustRightInd/>
        <w:snapToGrid/>
        <w:spacing w:before="0" w:after="220" w:line="240" w:lineRule="auto"/>
        <w:ind w:left="0" w:right="0" w:firstLine="560" w:firstLineChars="200"/>
        <w:jc w:val="left"/>
        <w:textAlignment w:val="auto"/>
        <w:rPr>
          <w:rFonts w:hint="eastAsia" w:ascii="微软雅黑" w:hAnsi="微软雅黑" w:eastAsia="微软雅黑" w:cs="微软雅黑"/>
          <w:color w:val="000000"/>
          <w:spacing w:val="0"/>
          <w:w w:val="100"/>
          <w:position w:val="0"/>
          <w:sz w:val="28"/>
          <w:szCs w:val="28"/>
        </w:rPr>
      </w:pPr>
      <w:r>
        <w:rPr>
          <w:rFonts w:hint="eastAsia" w:ascii="微软雅黑" w:hAnsi="微软雅黑" w:eastAsia="微软雅黑" w:cs="微软雅黑"/>
          <w:color w:val="000000"/>
          <w:spacing w:val="0"/>
          <w:w w:val="100"/>
          <w:position w:val="0"/>
          <w:sz w:val="28"/>
          <w:szCs w:val="28"/>
        </w:rPr>
        <w:t>自磨机的最大特点是可以将来自采场的原矿或经过粗碎的矿石等直接给入磨机。通常矿物按一定粒级配比给入磨机。自磨机可将物料一次磨碎到</w:t>
      </w:r>
      <w:r>
        <w:rPr>
          <w:rFonts w:hint="eastAsia" w:ascii="微软雅黑" w:hAnsi="微软雅黑" w:eastAsia="微软雅黑" w:cs="微软雅黑"/>
          <w:color w:val="000000"/>
          <w:spacing w:val="0"/>
          <w:w w:val="100"/>
          <w:position w:val="0"/>
          <w:sz w:val="28"/>
          <w:szCs w:val="28"/>
          <w:lang w:val="en-US" w:eastAsia="en-US" w:bidi="en-US"/>
        </w:rPr>
        <w:t>0.074mm,</w:t>
      </w:r>
      <w:r>
        <w:rPr>
          <w:rFonts w:hint="eastAsia" w:ascii="微软雅黑" w:hAnsi="微软雅黑" w:eastAsia="微软雅黑" w:cs="微软雅黑"/>
          <w:color w:val="000000"/>
          <w:spacing w:val="0"/>
          <w:w w:val="100"/>
          <w:position w:val="0"/>
          <w:sz w:val="28"/>
          <w:szCs w:val="28"/>
        </w:rPr>
        <w:t>其含量占产品总量的20%~50%以上。粉碎比可达4000~5000。比球磨机、棒磨机高十几倍。自磨机是一种兼有破碎和粉磨两种功能的新型磨矿设备。它利用被磨物料自身为介质，通过相互的冲击和磨削作用实现粉碎。自磨机还被叫做无介质磨机。</w:t>
      </w:r>
    </w:p>
    <w:p>
      <w:pPr>
        <w:pStyle w:val="4"/>
        <w:keepNext w:val="0"/>
        <w:keepLines w:val="0"/>
        <w:pageBreakBefore w:val="0"/>
        <w:widowControl w:val="0"/>
        <w:shd w:val="clear" w:color="auto" w:fill="auto"/>
        <w:tabs>
          <w:tab w:val="left" w:leader="hyphen" w:pos="3453"/>
        </w:tabs>
        <w:kinsoku/>
        <w:wordWrap/>
        <w:overflowPunct/>
        <w:topLinePunct w:val="0"/>
        <w:autoSpaceDE/>
        <w:autoSpaceDN/>
        <w:bidi w:val="0"/>
        <w:adjustRightInd/>
        <w:snapToGrid/>
        <w:spacing w:before="0" w:after="220" w:line="240" w:lineRule="auto"/>
        <w:ind w:left="0" w:right="0" w:firstLine="560" w:firstLineChars="200"/>
        <w:jc w:val="left"/>
        <w:textAlignment w:val="auto"/>
        <w:rPr>
          <w:rFonts w:hint="eastAsia" w:ascii="微软雅黑" w:hAnsi="微软雅黑" w:eastAsia="微软雅黑" w:cs="微软雅黑"/>
          <w:color w:val="000000"/>
          <w:spacing w:val="0"/>
          <w:w w:val="100"/>
          <w:position w:val="0"/>
          <w:sz w:val="28"/>
          <w:szCs w:val="28"/>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color w:val="000000"/>
          <w:spacing w:val="0"/>
          <w:w w:val="100"/>
          <w:position w:val="0"/>
          <w:sz w:val="28"/>
          <w:szCs w:val="28"/>
          <w:lang w:val="zh-CN" w:eastAsia="zh-CN" w:bidi="zh-CN"/>
        </w:rPr>
        <w:t>“自</w:t>
      </w:r>
      <w:r>
        <w:rPr>
          <w:rFonts w:hint="eastAsia" w:ascii="微软雅黑" w:hAnsi="微软雅黑" w:eastAsia="微软雅黑" w:cs="微软雅黑"/>
          <w:color w:val="000000"/>
          <w:spacing w:val="0"/>
          <w:w w:val="100"/>
          <w:position w:val="0"/>
          <w:sz w:val="28"/>
          <w:szCs w:val="28"/>
        </w:rPr>
        <w:t>磨”技术是磨矿工艺的一项重大革命，有明显的经济效益，是当代一项先进技术。</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60" w:firstLineChars="200"/>
        <w:jc w:val="left"/>
        <w:textAlignment w:val="auto"/>
        <w:rPr>
          <w:rFonts w:hint="eastAsia" w:ascii="微软雅黑" w:hAnsi="微软雅黑" w:eastAsia="微软雅黑" w:cs="微软雅黑"/>
          <w:color w:val="000000"/>
          <w:spacing w:val="0"/>
          <w:w w:val="100"/>
          <w:position w:val="0"/>
          <w:sz w:val="28"/>
          <w:szCs w:val="28"/>
        </w:rPr>
      </w:pPr>
      <w:r>
        <w:rPr>
          <w:rFonts w:hint="eastAsia" w:ascii="微软雅黑" w:hAnsi="微软雅黑" w:eastAsia="微软雅黑" w:cs="微软雅黑"/>
          <w:color w:val="000000"/>
          <w:spacing w:val="0"/>
          <w:w w:val="100"/>
          <w:position w:val="0"/>
          <w:sz w:val="28"/>
          <w:szCs w:val="28"/>
        </w:rPr>
        <w:t>按磨矿工艺方法不同，自磨机可分为干式（气落式） 和湿式（泄落式）两种。目前我国广泛使用的是湿式自磨机。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60" w:firstLineChars="200"/>
        <w:jc w:val="left"/>
        <w:textAlignment w:val="auto"/>
        <w:rPr>
          <w:rFonts w:hint="eastAsia" w:ascii="微软雅黑" w:hAnsi="微软雅黑" w:eastAsia="微软雅黑" w:cs="微软雅黑"/>
          <w:color w:val="000000"/>
          <w:spacing w:val="0"/>
          <w:w w:val="100"/>
          <w:position w:val="0"/>
          <w:sz w:val="28"/>
          <w:szCs w:val="28"/>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60" w:firstLineChars="200"/>
        <w:jc w:val="both"/>
        <w:textAlignment w:val="auto"/>
        <w:rPr>
          <w:rFonts w:hint="eastAsia" w:ascii="微软雅黑" w:hAnsi="微软雅黑" w:eastAsia="微软雅黑" w:cs="微软雅黑"/>
          <w:color w:val="000000"/>
          <w:spacing w:val="0"/>
          <w:w w:val="100"/>
          <w:position w:val="0"/>
          <w:sz w:val="28"/>
          <w:szCs w:val="28"/>
        </w:rPr>
      </w:pPr>
      <w:r>
        <w:rPr>
          <w:rFonts w:hint="eastAsia" w:ascii="微软雅黑" w:hAnsi="微软雅黑" w:eastAsia="微软雅黑" w:cs="微软雅黑"/>
          <w:color w:val="000000"/>
          <w:spacing w:val="0"/>
          <w:w w:val="100"/>
          <w:position w:val="0"/>
          <w:sz w:val="28"/>
          <w:szCs w:val="28"/>
        </w:rPr>
        <w:t xml:space="preserve">自磨机有变速和不同功率定转速两种拖动方式，有的自磨机还配备有微动装置。为便于维修，配备有筒体顶起装置；对于大型磨机，为消除启动时的静阻力矩，采用了静压轴承等现代先进技术，以确保自磨机能够安全运转。 </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60" w:firstLineChars="200"/>
        <w:jc w:val="both"/>
        <w:textAlignment w:val="auto"/>
        <w:rPr>
          <w:rFonts w:hint="eastAsia" w:ascii="微软雅黑" w:hAnsi="微软雅黑" w:eastAsia="微软雅黑" w:cs="微软雅黑"/>
          <w:color w:val="000000"/>
          <w:spacing w:val="0"/>
          <w:w w:val="100"/>
          <w:position w:val="0"/>
          <w:sz w:val="28"/>
          <w:szCs w:val="28"/>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60" w:firstLineChars="200"/>
        <w:jc w:val="both"/>
        <w:textAlignment w:val="auto"/>
        <w:rPr>
          <w:rFonts w:hint="eastAsia" w:ascii="微软雅黑" w:hAnsi="微软雅黑" w:eastAsia="微软雅黑" w:cs="微软雅黑"/>
          <w:color w:val="000000"/>
          <w:spacing w:val="0"/>
          <w:w w:val="100"/>
          <w:position w:val="0"/>
          <w:sz w:val="28"/>
          <w:szCs w:val="28"/>
          <w:lang w:val="en-US" w:eastAsia="zh-CN"/>
        </w:rPr>
      </w:pPr>
      <w:r>
        <w:rPr>
          <w:rFonts w:hint="eastAsia" w:ascii="微软雅黑" w:hAnsi="微软雅黑" w:eastAsia="微软雅黑" w:cs="微软雅黑"/>
          <w:color w:val="000000"/>
          <w:spacing w:val="0"/>
          <w:w w:val="100"/>
          <w:position w:val="0"/>
          <w:sz w:val="28"/>
          <w:szCs w:val="28"/>
          <w:lang w:val="en-US" w:eastAsia="zh-CN"/>
        </w:rPr>
        <w:t>产品参数：</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60" w:firstLineChars="200"/>
        <w:jc w:val="both"/>
        <w:textAlignment w:val="auto"/>
        <w:rPr>
          <w:rFonts w:hint="eastAsia" w:ascii="微软雅黑" w:hAnsi="微软雅黑" w:eastAsia="微软雅黑" w:cs="微软雅黑"/>
          <w:color w:val="000000"/>
          <w:spacing w:val="0"/>
          <w:w w:val="100"/>
          <w:position w:val="0"/>
          <w:sz w:val="28"/>
          <w:szCs w:val="28"/>
          <w:lang w:val="en-US" w:eastAsia="zh-CN"/>
        </w:rPr>
      </w:pPr>
    </w:p>
    <w:tbl>
      <w:tblPr>
        <w:tblStyle w:val="2"/>
        <w:tblW w:w="10580" w:type="dxa"/>
        <w:jc w:val="center"/>
        <w:shd w:val="clear" w:color="auto" w:fill="auto"/>
        <w:tblLayout w:type="autofit"/>
        <w:tblCellMar>
          <w:top w:w="0" w:type="dxa"/>
          <w:left w:w="0" w:type="dxa"/>
          <w:bottom w:w="0" w:type="dxa"/>
          <w:right w:w="0" w:type="dxa"/>
        </w:tblCellMar>
      </w:tblPr>
      <w:tblGrid>
        <w:gridCol w:w="1148"/>
        <w:gridCol w:w="1062"/>
        <w:gridCol w:w="1062"/>
        <w:gridCol w:w="1078"/>
        <w:gridCol w:w="1942"/>
        <w:gridCol w:w="1062"/>
        <w:gridCol w:w="1074"/>
        <w:gridCol w:w="1039"/>
        <w:gridCol w:w="1113"/>
      </w:tblGrid>
      <w:tr>
        <w:tblPrEx>
          <w:shd w:val="clear" w:color="auto" w:fill="auto"/>
          <w:tblCellMar>
            <w:top w:w="0" w:type="dxa"/>
            <w:left w:w="0" w:type="dxa"/>
            <w:bottom w:w="0" w:type="dxa"/>
            <w:right w:w="0" w:type="dxa"/>
          </w:tblCellMar>
        </w:tblPrEx>
        <w:trPr>
          <w:trHeight w:val="485" w:hRule="atLeast"/>
          <w:jc w:val="center"/>
        </w:trPr>
        <w:tc>
          <w:tcPr>
            <w:tcW w:w="10580" w:type="dxa"/>
            <w:gridSpan w:val="9"/>
            <w:tcBorders>
              <w:top w:val="single" w:color="C0504D" w:sz="8" w:space="0"/>
              <w:left w:val="single" w:color="C0504D" w:sz="8" w:space="0"/>
              <w:bottom w:val="single" w:color="FFFFFF" w:sz="18" w:space="0"/>
              <w:right w:val="single" w:color="C0504D" w:sz="8" w:space="0"/>
            </w:tcBorders>
            <w:shd w:val="clear" w:color="auto" w:fill="C0504D"/>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75735"/>
                <w:sz w:val="24"/>
                <w:szCs w:val="24"/>
                <w:u w:val="none"/>
              </w:rPr>
            </w:pPr>
            <w:bookmarkStart w:id="0" w:name="_GoBack"/>
            <w:r>
              <w:rPr>
                <w:rFonts w:hint="default" w:ascii="Arial" w:hAnsi="Arial" w:eastAsia="宋体" w:cs="Arial"/>
                <w:i w:val="0"/>
                <w:color w:val="000000"/>
                <w:spacing w:val="0"/>
                <w:w w:val="100"/>
                <w:kern w:val="0"/>
                <w:position w:val="0"/>
                <w:sz w:val="28"/>
                <w:szCs w:val="28"/>
                <w:u w:val="none"/>
                <w:shd w:val="clear" w:color="auto" w:fill="auto"/>
                <w:lang w:val="en-US" w:eastAsia="zh-CN" w:bidi="ar"/>
              </w:rPr>
              <w:t>MZS系列技术参数表</w:t>
            </w:r>
          </w:p>
        </w:tc>
      </w:tr>
      <w:tr>
        <w:tblPrEx>
          <w:shd w:val="clear" w:color="auto" w:fill="auto"/>
          <w:tblCellMar>
            <w:top w:w="0" w:type="dxa"/>
            <w:left w:w="0" w:type="dxa"/>
            <w:bottom w:w="0" w:type="dxa"/>
            <w:right w:w="0" w:type="dxa"/>
          </w:tblCellMar>
        </w:tblPrEx>
        <w:trPr>
          <w:trHeight w:val="983" w:hRule="atLeast"/>
          <w:jc w:val="center"/>
        </w:trPr>
        <w:tc>
          <w:tcPr>
            <w:tcW w:w="1148" w:type="dxa"/>
            <w:tcBorders>
              <w:top w:val="single" w:color="FFFFFF" w:sz="1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jc w:val="center"/>
              <w:rPr>
                <w:rFonts w:hint="default" w:ascii="Arial" w:hAnsi="Arial" w:eastAsia="宋体" w:cs="Arial"/>
                <w:i w:val="0"/>
                <w:color w:val="000000"/>
                <w:sz w:val="24"/>
                <w:szCs w:val="24"/>
                <w:u w:val="none"/>
                <w:lang w:val="en-US" w:eastAsia="zh-CN"/>
              </w:rPr>
            </w:pPr>
            <w:r>
              <w:rPr>
                <w:rFonts w:hint="default" w:ascii="Arial" w:hAnsi="Arial" w:eastAsia="宋体" w:cs="Arial"/>
                <w:i w:val="0"/>
                <w:color w:val="000000"/>
                <w:sz w:val="24"/>
                <w:szCs w:val="24"/>
                <w:u w:val="none"/>
                <w:lang w:val="en-US" w:eastAsia="zh-CN"/>
              </w:rPr>
              <w:t>型号规格</w:t>
            </w:r>
          </w:p>
        </w:tc>
        <w:tc>
          <w:tcPr>
            <w:tcW w:w="1062" w:type="dxa"/>
            <w:tcBorders>
              <w:top w:val="single" w:color="FFFFFF" w:sz="1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筒体直径mm</w:t>
            </w:r>
          </w:p>
        </w:tc>
        <w:tc>
          <w:tcPr>
            <w:tcW w:w="1062" w:type="dxa"/>
            <w:tcBorders>
              <w:top w:val="single" w:color="FFFFFF" w:sz="1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筒体长度mm</w:t>
            </w:r>
          </w:p>
        </w:tc>
        <w:tc>
          <w:tcPr>
            <w:tcW w:w="1078" w:type="dxa"/>
            <w:tcBorders>
              <w:top w:val="single" w:color="FFFFFF" w:sz="1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给料粒度mm</w:t>
            </w:r>
          </w:p>
        </w:tc>
        <w:tc>
          <w:tcPr>
            <w:tcW w:w="1942" w:type="dxa"/>
            <w:tcBorders>
              <w:top w:val="single" w:color="FFFFFF" w:sz="1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MingLiU" w:cs="Arial"/>
                <w:i w:val="0"/>
                <w:color w:val="000000"/>
                <w:sz w:val="24"/>
                <w:szCs w:val="24"/>
                <w:u w:val="none"/>
              </w:rPr>
            </w:pPr>
            <w:r>
              <w:rPr>
                <w:rFonts w:hint="default" w:ascii="Arial" w:hAnsi="Arial" w:eastAsia="MingLiU" w:cs="Arial"/>
                <w:i w:val="0"/>
                <w:color w:val="000000"/>
                <w:spacing w:val="0"/>
                <w:w w:val="100"/>
                <w:kern w:val="0"/>
                <w:position w:val="0"/>
                <w:sz w:val="24"/>
                <w:szCs w:val="24"/>
                <w:u w:val="none"/>
                <w:shd w:val="clear" w:color="auto" w:fill="auto"/>
                <w:lang w:val="en-US" w:eastAsia="zh-CN" w:bidi="ar"/>
              </w:rPr>
              <w:t>型号</w:t>
            </w:r>
          </w:p>
        </w:tc>
        <w:tc>
          <w:tcPr>
            <w:tcW w:w="1062" w:type="dxa"/>
            <w:tcBorders>
              <w:top w:val="single" w:color="FFFFFF" w:sz="1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MingLiU" w:cs="Arial"/>
                <w:i w:val="0"/>
                <w:color w:val="000000"/>
                <w:sz w:val="24"/>
                <w:szCs w:val="24"/>
                <w:u w:val="none"/>
              </w:rPr>
            </w:pPr>
            <w:r>
              <w:rPr>
                <w:rFonts w:hint="default" w:ascii="Arial" w:hAnsi="Arial" w:eastAsia="MingLiU" w:cs="Arial"/>
                <w:i w:val="0"/>
                <w:color w:val="000000"/>
                <w:spacing w:val="0"/>
                <w:w w:val="100"/>
                <w:kern w:val="0"/>
                <w:position w:val="0"/>
                <w:sz w:val="24"/>
                <w:szCs w:val="24"/>
                <w:u w:val="none"/>
                <w:shd w:val="clear" w:color="auto" w:fill="auto"/>
                <w:lang w:val="en-US" w:eastAsia="zh-CN" w:bidi="ar"/>
              </w:rPr>
              <w:t>功率</w:t>
            </w:r>
            <w:r>
              <w:rPr>
                <w:rStyle w:val="6"/>
                <w:rFonts w:hint="default" w:ascii="Arial" w:hAnsi="Arial" w:eastAsia="MingLiU" w:cs="Arial"/>
                <w:sz w:val="24"/>
                <w:szCs w:val="24"/>
                <w:lang w:eastAsia="zh-CN" w:bidi="ar"/>
              </w:rPr>
              <w:t>KW</w:t>
            </w:r>
          </w:p>
        </w:tc>
        <w:tc>
          <w:tcPr>
            <w:tcW w:w="1074" w:type="dxa"/>
            <w:tcBorders>
              <w:top w:val="single" w:color="FFFFFF" w:sz="1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MingLiU" w:cs="Arial"/>
                <w:i w:val="0"/>
                <w:color w:val="000000"/>
                <w:sz w:val="24"/>
                <w:szCs w:val="24"/>
                <w:u w:val="none"/>
              </w:rPr>
            </w:pPr>
            <w:r>
              <w:rPr>
                <w:rFonts w:hint="default" w:ascii="Arial" w:hAnsi="Arial" w:eastAsia="MingLiU" w:cs="Arial"/>
                <w:i w:val="0"/>
                <w:color w:val="000000"/>
                <w:spacing w:val="0"/>
                <w:w w:val="100"/>
                <w:kern w:val="0"/>
                <w:position w:val="0"/>
                <w:sz w:val="24"/>
                <w:szCs w:val="24"/>
                <w:u w:val="none"/>
                <w:shd w:val="clear" w:color="auto" w:fill="auto"/>
                <w:lang w:val="en-US" w:eastAsia="zh-CN" w:bidi="ar"/>
              </w:rPr>
              <w:t>转数</w:t>
            </w:r>
            <w:r>
              <w:rPr>
                <w:rStyle w:val="6"/>
                <w:rFonts w:hint="default" w:ascii="Arial" w:hAnsi="Arial" w:eastAsia="MingLiU" w:cs="Arial"/>
                <w:sz w:val="24"/>
                <w:szCs w:val="24"/>
                <w:lang w:eastAsia="zh-CN" w:bidi="ar"/>
              </w:rPr>
              <w:t>r/min</w:t>
            </w:r>
          </w:p>
        </w:tc>
        <w:tc>
          <w:tcPr>
            <w:tcW w:w="1039" w:type="dxa"/>
            <w:tcBorders>
              <w:top w:val="single" w:color="FFFFFF" w:sz="1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jc w:val="center"/>
              <w:rPr>
                <w:rFonts w:hint="default" w:ascii="Arial" w:hAnsi="Arial" w:eastAsia="宋体" w:cs="Arial"/>
                <w:i w:val="0"/>
                <w:color w:val="000000"/>
                <w:sz w:val="24"/>
                <w:szCs w:val="24"/>
                <w:u w:val="none"/>
                <w:lang w:val="en-US" w:eastAsia="zh-CN"/>
              </w:rPr>
            </w:pPr>
            <w:r>
              <w:rPr>
                <w:rFonts w:hint="default" w:ascii="Arial" w:hAnsi="Arial" w:eastAsia="宋体" w:cs="Arial"/>
                <w:i w:val="0"/>
                <w:color w:val="000000"/>
                <w:sz w:val="24"/>
                <w:szCs w:val="24"/>
                <w:u w:val="none"/>
                <w:lang w:val="en-US" w:eastAsia="zh-CN"/>
              </w:rPr>
              <w:t>润滑站</w:t>
            </w:r>
          </w:p>
          <w:p>
            <w:pPr>
              <w:jc w:val="center"/>
              <w:rPr>
                <w:rFonts w:hint="default" w:ascii="Arial" w:hAnsi="Arial" w:eastAsia="宋体" w:cs="Arial"/>
                <w:i w:val="0"/>
                <w:color w:val="000000"/>
                <w:sz w:val="24"/>
                <w:szCs w:val="24"/>
                <w:u w:val="none"/>
                <w:lang w:val="en-US" w:eastAsia="zh-CN"/>
              </w:rPr>
            </w:pPr>
            <w:r>
              <w:rPr>
                <w:rFonts w:hint="default" w:ascii="Arial" w:hAnsi="Arial" w:eastAsia="宋体" w:cs="Arial"/>
                <w:i w:val="0"/>
                <w:color w:val="000000"/>
                <w:sz w:val="24"/>
                <w:szCs w:val="24"/>
                <w:u w:val="none"/>
                <w:lang w:val="en-US" w:eastAsia="zh-CN"/>
              </w:rPr>
              <w:t>规格L/min</w:t>
            </w:r>
          </w:p>
        </w:tc>
        <w:tc>
          <w:tcPr>
            <w:tcW w:w="1113" w:type="dxa"/>
            <w:tcBorders>
              <w:top w:val="single" w:color="FFFFFF" w:sz="1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jc w:val="center"/>
              <w:rPr>
                <w:rFonts w:hint="default" w:ascii="Arial" w:hAnsi="Arial" w:eastAsia="宋体" w:cs="Arial"/>
                <w:i w:val="0"/>
                <w:color w:val="000000"/>
                <w:sz w:val="24"/>
                <w:szCs w:val="24"/>
                <w:u w:val="none"/>
                <w:lang w:val="en-US" w:eastAsia="zh-CN"/>
              </w:rPr>
            </w:pPr>
            <w:r>
              <w:rPr>
                <w:rFonts w:hint="default" w:ascii="Arial" w:hAnsi="Arial" w:eastAsia="宋体" w:cs="Arial"/>
                <w:i w:val="0"/>
                <w:color w:val="000000"/>
                <w:sz w:val="24"/>
                <w:szCs w:val="24"/>
                <w:u w:val="none"/>
                <w:lang w:val="en-US" w:eastAsia="zh-CN"/>
              </w:rPr>
              <w:t>设备重量t</w:t>
            </w:r>
          </w:p>
        </w:tc>
      </w:tr>
      <w:tr>
        <w:tblPrEx>
          <w:shd w:val="clear" w:color="auto" w:fill="auto"/>
          <w:tblCellMar>
            <w:top w:w="0" w:type="dxa"/>
            <w:left w:w="0" w:type="dxa"/>
            <w:bottom w:w="0" w:type="dxa"/>
            <w:right w:w="0" w:type="dxa"/>
          </w:tblCellMar>
        </w:tblPrEx>
        <w:trPr>
          <w:trHeight w:val="471" w:hRule="atLeast"/>
          <w:jc w:val="center"/>
        </w:trPr>
        <w:tc>
          <w:tcPr>
            <w:tcW w:w="1148"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MZS 2409</w:t>
            </w:r>
          </w:p>
        </w:tc>
        <w:tc>
          <w:tcPr>
            <w:tcW w:w="106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2400</w:t>
            </w:r>
          </w:p>
        </w:tc>
        <w:tc>
          <w:tcPr>
            <w:tcW w:w="106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900</w:t>
            </w:r>
          </w:p>
        </w:tc>
        <w:tc>
          <w:tcPr>
            <w:tcW w:w="1078"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W250</w:t>
            </w:r>
          </w:p>
        </w:tc>
        <w:tc>
          <w:tcPr>
            <w:tcW w:w="194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Z</w:t>
            </w:r>
            <w:r>
              <w:rPr>
                <w:rStyle w:val="7"/>
                <w:rFonts w:hint="default" w:ascii="Arial" w:hAnsi="Arial" w:eastAsia="宋体" w:cs="Arial"/>
                <w:sz w:val="24"/>
                <w:szCs w:val="24"/>
                <w:lang w:eastAsia="zh-CN" w:bidi="ar"/>
              </w:rPr>
              <w:t>2</w:t>
            </w:r>
            <w:r>
              <w:rPr>
                <w:rStyle w:val="6"/>
                <w:rFonts w:hint="default" w:ascii="Arial" w:hAnsi="Arial" w:eastAsia="宋体" w:cs="Arial"/>
                <w:sz w:val="24"/>
                <w:szCs w:val="24"/>
                <w:lang w:eastAsia="zh-CN" w:bidi="ar"/>
              </w:rPr>
              <w:t>111</w:t>
            </w:r>
          </w:p>
        </w:tc>
        <w:tc>
          <w:tcPr>
            <w:tcW w:w="106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55</w:t>
            </w:r>
          </w:p>
        </w:tc>
        <w:tc>
          <w:tcPr>
            <w:tcW w:w="1074"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600</w:t>
            </w:r>
          </w:p>
        </w:tc>
        <w:tc>
          <w:tcPr>
            <w:tcW w:w="1039"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16</w:t>
            </w:r>
          </w:p>
        </w:tc>
        <w:tc>
          <w:tcPr>
            <w:tcW w:w="1113"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27.5</w:t>
            </w:r>
          </w:p>
        </w:tc>
      </w:tr>
      <w:tr>
        <w:tblPrEx>
          <w:shd w:val="clear" w:color="auto" w:fill="auto"/>
          <w:tblCellMar>
            <w:top w:w="0" w:type="dxa"/>
            <w:left w:w="0" w:type="dxa"/>
            <w:bottom w:w="0" w:type="dxa"/>
            <w:right w:w="0" w:type="dxa"/>
          </w:tblCellMar>
        </w:tblPrEx>
        <w:trPr>
          <w:trHeight w:val="495" w:hRule="atLeast"/>
          <w:jc w:val="center"/>
        </w:trPr>
        <w:tc>
          <w:tcPr>
            <w:tcW w:w="1148"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top"/>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MZS4014</w:t>
            </w:r>
          </w:p>
        </w:tc>
        <w:tc>
          <w:tcPr>
            <w:tcW w:w="1062"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top"/>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4000</w:t>
            </w:r>
          </w:p>
        </w:tc>
        <w:tc>
          <w:tcPr>
            <w:tcW w:w="1062"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top"/>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1400</w:t>
            </w:r>
          </w:p>
        </w:tc>
        <w:tc>
          <w:tcPr>
            <w:tcW w:w="1078"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top"/>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&lt;350</w:t>
            </w:r>
          </w:p>
        </w:tc>
        <w:tc>
          <w:tcPr>
            <w:tcW w:w="1942"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top"/>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JR138-8</w:t>
            </w:r>
          </w:p>
        </w:tc>
        <w:tc>
          <w:tcPr>
            <w:tcW w:w="1062"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top"/>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245</w:t>
            </w:r>
          </w:p>
        </w:tc>
        <w:tc>
          <w:tcPr>
            <w:tcW w:w="1074"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top"/>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735</w:t>
            </w:r>
          </w:p>
        </w:tc>
        <w:tc>
          <w:tcPr>
            <w:tcW w:w="1039"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top"/>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35</w:t>
            </w:r>
          </w:p>
        </w:tc>
        <w:tc>
          <w:tcPr>
            <w:tcW w:w="1113"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top"/>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63.94</w:t>
            </w:r>
          </w:p>
        </w:tc>
      </w:tr>
      <w:tr>
        <w:tblPrEx>
          <w:shd w:val="clear" w:color="auto" w:fill="auto"/>
          <w:tblCellMar>
            <w:top w:w="0" w:type="dxa"/>
            <w:left w:w="0" w:type="dxa"/>
            <w:bottom w:w="0" w:type="dxa"/>
            <w:right w:w="0" w:type="dxa"/>
          </w:tblCellMar>
        </w:tblPrEx>
        <w:trPr>
          <w:trHeight w:val="540" w:hRule="atLeast"/>
          <w:jc w:val="center"/>
        </w:trPr>
        <w:tc>
          <w:tcPr>
            <w:tcW w:w="1148"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MZS 5518</w:t>
            </w:r>
          </w:p>
        </w:tc>
        <w:tc>
          <w:tcPr>
            <w:tcW w:w="106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5500</w:t>
            </w:r>
          </w:p>
        </w:tc>
        <w:tc>
          <w:tcPr>
            <w:tcW w:w="106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1800</w:t>
            </w:r>
          </w:p>
        </w:tc>
        <w:tc>
          <w:tcPr>
            <w:tcW w:w="1078"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&lt;400</w:t>
            </w:r>
          </w:p>
        </w:tc>
        <w:tc>
          <w:tcPr>
            <w:tcW w:w="194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TDMK800-36</w:t>
            </w:r>
          </w:p>
        </w:tc>
        <w:tc>
          <w:tcPr>
            <w:tcW w:w="106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800</w:t>
            </w:r>
          </w:p>
        </w:tc>
        <w:tc>
          <w:tcPr>
            <w:tcW w:w="1074"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167</w:t>
            </w:r>
          </w:p>
        </w:tc>
        <w:tc>
          <w:tcPr>
            <w:tcW w:w="1039"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50</w:t>
            </w:r>
          </w:p>
        </w:tc>
        <w:tc>
          <w:tcPr>
            <w:tcW w:w="1113"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159.5</w:t>
            </w:r>
          </w:p>
        </w:tc>
      </w:tr>
      <w:tr>
        <w:tblPrEx>
          <w:shd w:val="clear" w:color="auto" w:fill="auto"/>
          <w:tblCellMar>
            <w:top w:w="0" w:type="dxa"/>
            <w:left w:w="0" w:type="dxa"/>
            <w:bottom w:w="0" w:type="dxa"/>
            <w:right w:w="0" w:type="dxa"/>
          </w:tblCellMar>
        </w:tblPrEx>
        <w:trPr>
          <w:trHeight w:val="540" w:hRule="atLeast"/>
          <w:jc w:val="center"/>
        </w:trPr>
        <w:tc>
          <w:tcPr>
            <w:tcW w:w="1148"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MZS 6030</w:t>
            </w:r>
          </w:p>
        </w:tc>
        <w:tc>
          <w:tcPr>
            <w:tcW w:w="1062"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6000</w:t>
            </w:r>
          </w:p>
        </w:tc>
        <w:tc>
          <w:tcPr>
            <w:tcW w:w="1062"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3000</w:t>
            </w:r>
          </w:p>
        </w:tc>
        <w:tc>
          <w:tcPr>
            <w:tcW w:w="1078"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&lt;400</w:t>
            </w:r>
          </w:p>
        </w:tc>
        <w:tc>
          <w:tcPr>
            <w:tcW w:w="1942"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TM1250-14/1730</w:t>
            </w:r>
          </w:p>
        </w:tc>
        <w:tc>
          <w:tcPr>
            <w:tcW w:w="1062"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1250</w:t>
            </w:r>
          </w:p>
        </w:tc>
        <w:tc>
          <w:tcPr>
            <w:tcW w:w="1074"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428.5</w:t>
            </w:r>
          </w:p>
        </w:tc>
        <w:tc>
          <w:tcPr>
            <w:tcW w:w="1039"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100</w:t>
            </w:r>
          </w:p>
        </w:tc>
        <w:tc>
          <w:tcPr>
            <w:tcW w:w="1113"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230</w:t>
            </w:r>
          </w:p>
        </w:tc>
      </w:tr>
      <w:tr>
        <w:tblPrEx>
          <w:shd w:val="clear" w:color="auto" w:fill="auto"/>
          <w:tblCellMar>
            <w:top w:w="0" w:type="dxa"/>
            <w:left w:w="0" w:type="dxa"/>
            <w:bottom w:w="0" w:type="dxa"/>
            <w:right w:w="0" w:type="dxa"/>
          </w:tblCellMar>
        </w:tblPrEx>
        <w:trPr>
          <w:trHeight w:val="484" w:hRule="atLeast"/>
          <w:jc w:val="center"/>
        </w:trPr>
        <w:tc>
          <w:tcPr>
            <w:tcW w:w="1148"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MZS7525</w:t>
            </w:r>
          </w:p>
        </w:tc>
        <w:tc>
          <w:tcPr>
            <w:tcW w:w="106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7500</w:t>
            </w:r>
          </w:p>
        </w:tc>
        <w:tc>
          <w:tcPr>
            <w:tcW w:w="106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2500</w:t>
            </w:r>
          </w:p>
        </w:tc>
        <w:tc>
          <w:tcPr>
            <w:tcW w:w="1078"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&lt;400</w:t>
            </w:r>
          </w:p>
        </w:tc>
        <w:tc>
          <w:tcPr>
            <w:tcW w:w="194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TM2500-16/2150</w:t>
            </w:r>
          </w:p>
        </w:tc>
        <w:tc>
          <w:tcPr>
            <w:tcW w:w="106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2500</w:t>
            </w:r>
          </w:p>
        </w:tc>
        <w:tc>
          <w:tcPr>
            <w:tcW w:w="1074"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375</w:t>
            </w:r>
          </w:p>
        </w:tc>
        <w:tc>
          <w:tcPr>
            <w:tcW w:w="1039"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100</w:t>
            </w:r>
          </w:p>
        </w:tc>
        <w:tc>
          <w:tcPr>
            <w:tcW w:w="1113"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454.9</w:t>
            </w:r>
          </w:p>
        </w:tc>
      </w:tr>
      <w:tr>
        <w:tblPrEx>
          <w:shd w:val="clear" w:color="auto" w:fill="auto"/>
          <w:tblCellMar>
            <w:top w:w="0" w:type="dxa"/>
            <w:left w:w="0" w:type="dxa"/>
            <w:bottom w:w="0" w:type="dxa"/>
            <w:right w:w="0" w:type="dxa"/>
          </w:tblCellMar>
        </w:tblPrEx>
        <w:trPr>
          <w:trHeight w:val="574" w:hRule="atLeast"/>
          <w:jc w:val="center"/>
        </w:trPr>
        <w:tc>
          <w:tcPr>
            <w:tcW w:w="1148"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MZS7528</w:t>
            </w:r>
          </w:p>
        </w:tc>
        <w:tc>
          <w:tcPr>
            <w:tcW w:w="1062"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7500</w:t>
            </w:r>
          </w:p>
        </w:tc>
        <w:tc>
          <w:tcPr>
            <w:tcW w:w="1062"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2800</w:t>
            </w:r>
          </w:p>
        </w:tc>
        <w:tc>
          <w:tcPr>
            <w:tcW w:w="1078"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&lt;400</w:t>
            </w:r>
          </w:p>
        </w:tc>
        <w:tc>
          <w:tcPr>
            <w:tcW w:w="1942"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TM2500-16/2150</w:t>
            </w:r>
          </w:p>
        </w:tc>
        <w:tc>
          <w:tcPr>
            <w:tcW w:w="1062"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2500</w:t>
            </w:r>
          </w:p>
        </w:tc>
        <w:tc>
          <w:tcPr>
            <w:tcW w:w="1074"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375</w:t>
            </w:r>
          </w:p>
        </w:tc>
        <w:tc>
          <w:tcPr>
            <w:tcW w:w="1039"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100</w:t>
            </w:r>
          </w:p>
        </w:tc>
        <w:tc>
          <w:tcPr>
            <w:tcW w:w="1113"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463.82</w:t>
            </w:r>
          </w:p>
        </w:tc>
      </w:tr>
      <w:tr>
        <w:tblPrEx>
          <w:shd w:val="clear" w:color="auto" w:fill="auto"/>
          <w:tblCellMar>
            <w:top w:w="0" w:type="dxa"/>
            <w:left w:w="0" w:type="dxa"/>
            <w:bottom w:w="0" w:type="dxa"/>
            <w:right w:w="0" w:type="dxa"/>
          </w:tblCellMar>
        </w:tblPrEx>
        <w:trPr>
          <w:trHeight w:val="540" w:hRule="atLeast"/>
          <w:jc w:val="center"/>
        </w:trPr>
        <w:tc>
          <w:tcPr>
            <w:tcW w:w="1148"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MZS 8032</w:t>
            </w:r>
          </w:p>
        </w:tc>
        <w:tc>
          <w:tcPr>
            <w:tcW w:w="106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8000</w:t>
            </w:r>
          </w:p>
        </w:tc>
        <w:tc>
          <w:tcPr>
            <w:tcW w:w="106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3200</w:t>
            </w:r>
          </w:p>
        </w:tc>
        <w:tc>
          <w:tcPr>
            <w:tcW w:w="1078"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&lt;400</w:t>
            </w:r>
          </w:p>
        </w:tc>
        <w:tc>
          <w:tcPr>
            <w:tcW w:w="194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TDMK3000-16</w:t>
            </w:r>
          </w:p>
        </w:tc>
        <w:tc>
          <w:tcPr>
            <w:tcW w:w="106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3000</w:t>
            </w:r>
          </w:p>
        </w:tc>
        <w:tc>
          <w:tcPr>
            <w:tcW w:w="1074"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375</w:t>
            </w:r>
          </w:p>
        </w:tc>
        <w:tc>
          <w:tcPr>
            <w:tcW w:w="1039"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100</w:t>
            </w:r>
          </w:p>
        </w:tc>
        <w:tc>
          <w:tcPr>
            <w:tcW w:w="1113"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508.5</w:t>
            </w:r>
          </w:p>
        </w:tc>
      </w:tr>
      <w:tr>
        <w:tblPrEx>
          <w:shd w:val="clear" w:color="auto" w:fill="auto"/>
          <w:tblCellMar>
            <w:top w:w="0" w:type="dxa"/>
            <w:left w:w="0" w:type="dxa"/>
            <w:bottom w:w="0" w:type="dxa"/>
            <w:right w:w="0" w:type="dxa"/>
          </w:tblCellMar>
        </w:tblPrEx>
        <w:trPr>
          <w:trHeight w:val="557" w:hRule="atLeast"/>
          <w:jc w:val="center"/>
        </w:trPr>
        <w:tc>
          <w:tcPr>
            <w:tcW w:w="1148"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MZS 8634</w:t>
            </w:r>
          </w:p>
        </w:tc>
        <w:tc>
          <w:tcPr>
            <w:tcW w:w="1062"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8600</w:t>
            </w:r>
          </w:p>
        </w:tc>
        <w:tc>
          <w:tcPr>
            <w:tcW w:w="1062"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3400</w:t>
            </w:r>
          </w:p>
        </w:tc>
        <w:tc>
          <w:tcPr>
            <w:tcW w:w="1078"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&lt;400</w:t>
            </w:r>
          </w:p>
        </w:tc>
        <w:tc>
          <w:tcPr>
            <w:tcW w:w="1942"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TDMK3500-16</w:t>
            </w:r>
          </w:p>
        </w:tc>
        <w:tc>
          <w:tcPr>
            <w:tcW w:w="1062"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3500</w:t>
            </w:r>
          </w:p>
        </w:tc>
        <w:tc>
          <w:tcPr>
            <w:tcW w:w="1074"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375</w:t>
            </w:r>
          </w:p>
        </w:tc>
        <w:tc>
          <w:tcPr>
            <w:tcW w:w="1039"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125</w:t>
            </w:r>
          </w:p>
        </w:tc>
        <w:tc>
          <w:tcPr>
            <w:tcW w:w="1113" w:type="dxa"/>
            <w:tcBorders>
              <w:top w:val="single" w:color="C0504D" w:sz="8" w:space="0"/>
              <w:left w:val="single" w:color="C0504D" w:sz="8" w:space="0"/>
              <w:bottom w:val="single" w:color="C0504D" w:sz="8" w:space="0"/>
              <w:right w:val="single" w:color="C0504D" w:sz="8" w:space="0"/>
            </w:tcBorders>
            <w:shd w:val="clear" w:color="auto" w:fill="E5B9B7"/>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542</w:t>
            </w:r>
          </w:p>
        </w:tc>
      </w:tr>
      <w:tr>
        <w:tblPrEx>
          <w:shd w:val="clear" w:color="auto" w:fill="auto"/>
          <w:tblCellMar>
            <w:top w:w="0" w:type="dxa"/>
            <w:left w:w="0" w:type="dxa"/>
            <w:bottom w:w="0" w:type="dxa"/>
            <w:right w:w="0" w:type="dxa"/>
          </w:tblCellMar>
        </w:tblPrEx>
        <w:trPr>
          <w:trHeight w:val="578" w:hRule="atLeast"/>
          <w:jc w:val="center"/>
        </w:trPr>
        <w:tc>
          <w:tcPr>
            <w:tcW w:w="1148"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MZS9237</w:t>
            </w:r>
          </w:p>
        </w:tc>
        <w:tc>
          <w:tcPr>
            <w:tcW w:w="106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9200</w:t>
            </w:r>
          </w:p>
        </w:tc>
        <w:tc>
          <w:tcPr>
            <w:tcW w:w="106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3700</w:t>
            </w:r>
          </w:p>
        </w:tc>
        <w:tc>
          <w:tcPr>
            <w:tcW w:w="1078"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&lt;400</w:t>
            </w:r>
          </w:p>
        </w:tc>
        <w:tc>
          <w:tcPr>
            <w:tcW w:w="194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TDMK4800-16</w:t>
            </w:r>
          </w:p>
        </w:tc>
        <w:tc>
          <w:tcPr>
            <w:tcW w:w="1062"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4800</w:t>
            </w:r>
          </w:p>
        </w:tc>
        <w:tc>
          <w:tcPr>
            <w:tcW w:w="1074"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375</w:t>
            </w:r>
          </w:p>
        </w:tc>
        <w:tc>
          <w:tcPr>
            <w:tcW w:w="1039"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125</w:t>
            </w:r>
          </w:p>
        </w:tc>
        <w:tc>
          <w:tcPr>
            <w:tcW w:w="1113" w:type="dxa"/>
            <w:tcBorders>
              <w:top w:val="single" w:color="C0504D" w:sz="8" w:space="0"/>
              <w:left w:val="single" w:color="C0504D" w:sz="8" w:space="0"/>
              <w:bottom w:val="single" w:color="C0504D" w:sz="8" w:space="0"/>
              <w:right w:val="single" w:color="C0504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spacing w:val="0"/>
                <w:w w:val="100"/>
                <w:kern w:val="0"/>
                <w:position w:val="0"/>
                <w:sz w:val="24"/>
                <w:szCs w:val="24"/>
                <w:u w:val="none"/>
                <w:shd w:val="clear" w:color="auto" w:fill="auto"/>
                <w:lang w:val="en-US" w:eastAsia="zh-CN" w:bidi="ar"/>
              </w:rPr>
              <w:t>577.5</w:t>
            </w:r>
          </w:p>
        </w:tc>
      </w:tr>
      <w:bookmarkEnd w:id="0"/>
    </w:tbl>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60" w:firstLineChars="200"/>
        <w:jc w:val="both"/>
        <w:textAlignment w:val="auto"/>
        <w:rPr>
          <w:rFonts w:hint="default" w:ascii="微软雅黑" w:hAnsi="微软雅黑" w:eastAsia="微软雅黑" w:cs="微软雅黑"/>
          <w:color w:val="000000"/>
          <w:spacing w:val="0"/>
          <w:w w:val="100"/>
          <w:position w:val="0"/>
          <w:sz w:val="28"/>
          <w:szCs w:val="28"/>
          <w:lang w:val="en-US" w:eastAsia="zh-CN"/>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60" w:firstLineChars="200"/>
        <w:jc w:val="both"/>
        <w:textAlignment w:val="auto"/>
        <w:rPr>
          <w:rFonts w:hint="eastAsia" w:ascii="微软雅黑" w:hAnsi="微软雅黑" w:eastAsia="微软雅黑" w:cs="微软雅黑"/>
          <w:color w:val="000000"/>
          <w:spacing w:val="0"/>
          <w:w w:val="100"/>
          <w:positio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微软雅黑" w:hAnsi="微软雅黑" w:eastAsia="微软雅黑" w:cs="微软雅黑"/>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B5928"/>
    <w:rsid w:val="14AE0E80"/>
    <w:rsid w:val="1BAA4C7B"/>
    <w:rsid w:val="1C7F7CEB"/>
    <w:rsid w:val="1E7A28C1"/>
    <w:rsid w:val="265919F4"/>
    <w:rsid w:val="281D02AC"/>
    <w:rsid w:val="2D174081"/>
    <w:rsid w:val="30435E88"/>
    <w:rsid w:val="33E376B4"/>
    <w:rsid w:val="353F6C2F"/>
    <w:rsid w:val="37D83288"/>
    <w:rsid w:val="396A5B95"/>
    <w:rsid w:val="433F3F7F"/>
    <w:rsid w:val="45567B08"/>
    <w:rsid w:val="49CA2A2A"/>
    <w:rsid w:val="4AE01C3A"/>
    <w:rsid w:val="4BCD5E8F"/>
    <w:rsid w:val="4C106413"/>
    <w:rsid w:val="4DB042E3"/>
    <w:rsid w:val="55903DF1"/>
    <w:rsid w:val="64573B8C"/>
    <w:rsid w:val="700E34BF"/>
    <w:rsid w:val="73FD79B4"/>
    <w:rsid w:val="7BD26FED"/>
    <w:rsid w:val="7EA13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360" w:lineRule="auto"/>
      <w:ind w:firstLine="400"/>
    </w:pPr>
    <w:rPr>
      <w:rFonts w:ascii="MingLiU" w:hAnsi="MingLiU" w:eastAsia="MingLiU" w:cs="MingLiU"/>
      <w:sz w:val="20"/>
      <w:szCs w:val="20"/>
      <w:u w:val="none"/>
      <w:shd w:val="clear" w:color="auto" w:fill="auto"/>
      <w:lang w:val="zh-TW" w:eastAsia="zh-TW" w:bidi="zh-TW"/>
    </w:rPr>
  </w:style>
  <w:style w:type="paragraph" w:customStyle="1" w:styleId="5">
    <w:name w:val="Table caption|1"/>
    <w:basedOn w:val="1"/>
    <w:uiPriority w:val="0"/>
    <w:pPr>
      <w:widowControl w:val="0"/>
      <w:shd w:val="clear" w:color="auto" w:fill="auto"/>
      <w:spacing w:line="401" w:lineRule="exact"/>
      <w:ind w:firstLine="440"/>
    </w:pPr>
    <w:rPr>
      <w:rFonts w:ascii="MingLiU" w:hAnsi="MingLiU" w:eastAsia="MingLiU" w:cs="MingLiU"/>
      <w:sz w:val="20"/>
      <w:szCs w:val="20"/>
      <w:u w:val="none"/>
      <w:shd w:val="clear" w:color="auto" w:fill="auto"/>
      <w:lang w:val="zh-TW" w:eastAsia="zh-TW" w:bidi="zh-TW"/>
    </w:rPr>
  </w:style>
  <w:style w:type="character" w:customStyle="1" w:styleId="6">
    <w:name w:val="font31"/>
    <w:basedOn w:val="3"/>
    <w:qFormat/>
    <w:uiPriority w:val="0"/>
    <w:rPr>
      <w:rFonts w:hint="default" w:ascii="Arial" w:hAnsi="Arial" w:cs="Arial"/>
      <w:color w:val="000000"/>
      <w:sz w:val="20"/>
      <w:szCs w:val="20"/>
      <w:u w:val="none"/>
    </w:rPr>
  </w:style>
  <w:style w:type="character" w:customStyle="1" w:styleId="7">
    <w:name w:val="font11"/>
    <w:basedOn w:val="3"/>
    <w:qFormat/>
    <w:uiPriority w:val="0"/>
    <w:rPr>
      <w:rFonts w:hint="default" w:ascii="Arial" w:hAnsi="Arial" w:cs="Arial"/>
      <w:color w:val="000000"/>
      <w:sz w:val="20"/>
      <w:szCs w:val="20"/>
      <w:u w:val="none"/>
      <w:vertAlign w:val="sub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2020-08-17T05:15:00Z</dcterms:created>
  <dc:creator>Administrator</dc:creator>
  <cp:lastModifiedBy>Administrator</cp:lastModifiedBy>
  <dcterms:modified xsi:type="dcterms:W3CDTF">2020-09-08T08:59:41Z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