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球磨机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产品介绍：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球磨机广泛应用于金属和非金属矿山、建材等部门粉磨各种矿石或岩石。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球磨机的主体是一个水平安装在两个大型轴承上的低速回转的筒体。球磨机由电动机通过减速机及周边大 齿轮减速传动、或由低转速同步电机直接通过周边大齿轮减速传动，驱动回转部回转，筒体内部装有适当的磨矿介质钢球。磨矿介质在离心力和摩擦力的作用下，被 提升到一定的高度，呈抛落或泄落状态落下。被磨制的物料由给料口连续地进入筒体内部，被运动的磨矿介质所粉碎，并通过溢流和连续给料的力量将产品排出机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外</w:t>
      </w:r>
      <w:r>
        <w:rPr>
          <w:rFonts w:hint="eastAsia" w:ascii="微软雅黑" w:hAnsi="微软雅黑" w:eastAsia="微软雅黑" w:cs="微软雅黑"/>
          <w:sz w:val="28"/>
          <w:szCs w:val="28"/>
        </w:rPr>
        <w:t>以进行下一工序处理。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小型的球磨机采用高起动转矩的丫系列或YR系列异步电机驱动。大、中型的球磨机则采用磨机专用的TDMK型低转速同步电机，通过空气离合器与小齿轮联接，实现单级减速传动，驱动回转部转动。因为装备了空气离合器，可以实现电机主机分段启动。降低启动电流，改善启动条件。周边齿轮采用大模数合金铸钢斜齿轮，从而使传动平 稳、噪声小、寿命高。大齿轮上设有径向密封齿轮罩，齿轮的润滑采用喷射润滑，周期性的喷射定量的润滑脂到齿轮的工作表面，实现良好润滑。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传动轴承有两种方式，通常的做法是小型和中型磨机采用滚动轴承--双列向心球面滚子轴承；大型和中型磨机 采用滑动轴承一自位调心120°摇杆轴承；这种轴承采用高铅1氐锡低硬度巴氏合金，其下埋设通水的冷却铜管，轴承具有静压结构，配备有高、低压联合油站润滑。主轴承与外界的密封采用活塞环式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</w:rPr>
        <w:t>借助橡胶条和润滑脂实现良 好的密封。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中型磨机采用上述两种轴承效果都不错，我们根据客户的要求，为其所购磨机配置轴承。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大、中型磨机配备有慢速传动装置，可使主机获得0.15r/min的转速，供盘车、维修或松动负荷时使用，同时配备有顶起装置，供检修和顶起回转部用。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沈阳冶矿重型设备有限公司是球磨机的专业生产厂，我公司拥有一批优秀的球磨机工程技术人员，具有较强的设计和技术开发能力。很多国内著名的球磨机设计专家在我公司主持技术工作。生产一线工人，在多年的生产实践中积累了丰富的球磨机制造经验，已形成了一套完整的球磨机生产工艺；高素质的人员与先进、精良的加工设备有机地结合在一起，使磨机产品质量得到保证，达到国内先进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产品参数：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461"/>
        <w:tblOverlap w:val="never"/>
        <w:tblW w:w="1011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275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shd w:val="clear" w:color="auto" w:fill="auto"/>
        </w:tblPrEx>
        <w:trPr>
          <w:trHeight w:val="390" w:hRule="atLeast"/>
          <w:jc w:val="center"/>
        </w:trPr>
        <w:tc>
          <w:tcPr>
            <w:tcW w:w="10110" w:type="dxa"/>
            <w:gridSpan w:val="9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30"/>
                <w:szCs w:val="30"/>
                <w:u w:val="none"/>
                <w:lang w:val="en-US" w:eastAsia="zh-CN" w:bidi="ar"/>
              </w:rPr>
              <w:t>MQS</w:t>
            </w:r>
            <w:r>
              <w:rPr>
                <w:rStyle w:val="4"/>
                <w:b/>
                <w:bCs/>
                <w:color w:val="FFFFFF"/>
                <w:lang w:val="en-US" w:eastAsia="zh-CN" w:bidi="ar"/>
              </w:rPr>
              <w:t>湿式格子型球磨机技术参数表</w:t>
            </w:r>
          </w:p>
        </w:tc>
      </w:tr>
      <w:tr>
        <w:tblPrEx>
          <w:shd w:val="clear" w:color="auto" w:fill="auto"/>
        </w:tblPrEx>
        <w:trPr>
          <w:trHeight w:val="270" w:hRule="atLeast"/>
          <w:jc w:val="center"/>
        </w:trPr>
        <w:tc>
          <w:tcPr>
            <w:tcW w:w="1275" w:type="dxa"/>
            <w:vMerge w:val="restart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2355" w:type="dxa"/>
            <w:gridSpan w:val="2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MQS</w:t>
            </w:r>
          </w:p>
        </w:tc>
        <w:tc>
          <w:tcPr>
            <w:tcW w:w="2160" w:type="dxa"/>
            <w:gridSpan w:val="2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MQS</w:t>
            </w:r>
          </w:p>
        </w:tc>
        <w:tc>
          <w:tcPr>
            <w:tcW w:w="2160" w:type="dxa"/>
            <w:gridSpan w:val="2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MQS</w:t>
            </w:r>
          </w:p>
        </w:tc>
        <w:tc>
          <w:tcPr>
            <w:tcW w:w="2160" w:type="dxa"/>
            <w:gridSpan w:val="2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MQS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0909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0918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筒体直径mm</w:t>
            </w:r>
          </w:p>
        </w:tc>
        <w:tc>
          <w:tcPr>
            <w:tcW w:w="2355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160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160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160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筒体长度mm</w:t>
            </w:r>
          </w:p>
        </w:tc>
        <w:tc>
          <w:tcPr>
            <w:tcW w:w="127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有效容积m3</w:t>
            </w:r>
          </w:p>
        </w:tc>
        <w:tc>
          <w:tcPr>
            <w:tcW w:w="127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7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最大装球量t</w:t>
            </w:r>
          </w:p>
        </w:tc>
        <w:tc>
          <w:tcPr>
            <w:tcW w:w="127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27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电机功率KW</w:t>
            </w:r>
          </w:p>
        </w:tc>
        <w:tc>
          <w:tcPr>
            <w:tcW w:w="127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机器重量t</w:t>
            </w:r>
          </w:p>
        </w:tc>
        <w:tc>
          <w:tcPr>
            <w:tcW w:w="127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4.62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5.34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13.43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</w:t>
            </w:r>
          </w:p>
        </w:tc>
        <w:tc>
          <w:tcPr>
            <w:tcW w:w="10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835" w:type="dxa"/>
            <w:gridSpan w:val="8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机器总重不含电机重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right="0" w:rightChars="0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right="0" w:rightChars="0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64"/>
        <w:tblOverlap w:val="never"/>
        <w:tblW w:w="1055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097"/>
        <w:gridCol w:w="929"/>
        <w:gridCol w:w="930"/>
        <w:gridCol w:w="929"/>
        <w:gridCol w:w="929"/>
        <w:gridCol w:w="930"/>
        <w:gridCol w:w="929"/>
        <w:gridCol w:w="929"/>
        <w:gridCol w:w="929"/>
        <w:gridCol w:w="9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097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2956" w:type="dxa"/>
            <w:gridSpan w:val="3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MQS</w:t>
            </w:r>
          </w:p>
        </w:tc>
        <w:tc>
          <w:tcPr>
            <w:tcW w:w="2788" w:type="dxa"/>
            <w:gridSpan w:val="3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MQS</w:t>
            </w:r>
          </w:p>
        </w:tc>
        <w:tc>
          <w:tcPr>
            <w:tcW w:w="3717" w:type="dxa"/>
            <w:gridSpan w:val="4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MQS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097" w:type="dxa"/>
            <w:vMerge w:val="continue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  <w:tc>
          <w:tcPr>
            <w:tcW w:w="929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  <w:tc>
          <w:tcPr>
            <w:tcW w:w="930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929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3230</w:t>
            </w:r>
          </w:p>
        </w:tc>
        <w:tc>
          <w:tcPr>
            <w:tcW w:w="929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3236</w:t>
            </w:r>
          </w:p>
        </w:tc>
        <w:tc>
          <w:tcPr>
            <w:tcW w:w="930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3245</w:t>
            </w:r>
          </w:p>
        </w:tc>
        <w:tc>
          <w:tcPr>
            <w:tcW w:w="929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3639</w:t>
            </w:r>
          </w:p>
        </w:tc>
        <w:tc>
          <w:tcPr>
            <w:tcW w:w="929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</w:t>
            </w:r>
          </w:p>
        </w:tc>
        <w:tc>
          <w:tcPr>
            <w:tcW w:w="929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</w:t>
            </w:r>
          </w:p>
        </w:tc>
        <w:tc>
          <w:tcPr>
            <w:tcW w:w="930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09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筒体直径mm</w:t>
            </w:r>
          </w:p>
        </w:tc>
        <w:tc>
          <w:tcPr>
            <w:tcW w:w="2956" w:type="dxa"/>
            <w:gridSpan w:val="3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2788" w:type="dxa"/>
            <w:gridSpan w:val="3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3717" w:type="dxa"/>
            <w:gridSpan w:val="4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09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筒体长度mm</w:t>
            </w:r>
          </w:p>
        </w:tc>
        <w:tc>
          <w:tcPr>
            <w:tcW w:w="109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93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93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93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09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有效容积m3</w:t>
            </w:r>
          </w:p>
        </w:tc>
        <w:tc>
          <w:tcPr>
            <w:tcW w:w="109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</w:t>
            </w:r>
          </w:p>
        </w:tc>
        <w:tc>
          <w:tcPr>
            <w:tcW w:w="93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</w:t>
            </w:r>
          </w:p>
        </w:tc>
        <w:tc>
          <w:tcPr>
            <w:tcW w:w="93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46.2</w:t>
            </w:r>
          </w:p>
        </w:tc>
        <w:tc>
          <w:tcPr>
            <w:tcW w:w="93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09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最大装球量t</w:t>
            </w:r>
          </w:p>
        </w:tc>
        <w:tc>
          <w:tcPr>
            <w:tcW w:w="109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3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3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09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主电机功率KW</w:t>
            </w:r>
          </w:p>
        </w:tc>
        <w:tc>
          <w:tcPr>
            <w:tcW w:w="109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93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93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93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09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机器重量t</w:t>
            </w:r>
          </w:p>
        </w:tc>
        <w:tc>
          <w:tcPr>
            <w:tcW w:w="109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3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3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3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09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9461" w:type="dxa"/>
            <w:gridSpan w:val="10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机器总重不含电机重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right="0" w:rightChars="0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952"/>
        <w:tblOverlap w:val="never"/>
        <w:tblW w:w="1042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867"/>
        <w:gridCol w:w="943"/>
        <w:gridCol w:w="985"/>
        <w:gridCol w:w="1029"/>
        <w:gridCol w:w="1029"/>
        <w:gridCol w:w="1007"/>
        <w:gridCol w:w="1093"/>
        <w:gridCol w:w="942"/>
        <w:gridCol w:w="986"/>
        <w:gridCol w:w="8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943" w:type="dxa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MQS</w:t>
            </w:r>
          </w:p>
        </w:tc>
        <w:tc>
          <w:tcPr>
            <w:tcW w:w="3043" w:type="dxa"/>
            <w:gridSpan w:val="3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MQS</w:t>
            </w:r>
          </w:p>
        </w:tc>
        <w:tc>
          <w:tcPr>
            <w:tcW w:w="3042" w:type="dxa"/>
            <w:gridSpan w:val="3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MQS</w:t>
            </w:r>
          </w:p>
        </w:tc>
        <w:tc>
          <w:tcPr>
            <w:tcW w:w="1861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MQS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4061</w:t>
            </w:r>
          </w:p>
        </w:tc>
        <w:tc>
          <w:tcPr>
            <w:tcW w:w="985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4560</w:t>
            </w:r>
          </w:p>
        </w:tc>
        <w:tc>
          <w:tcPr>
            <w:tcW w:w="1029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4565</w:t>
            </w:r>
          </w:p>
        </w:tc>
        <w:tc>
          <w:tcPr>
            <w:tcW w:w="1029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</w:t>
            </w:r>
          </w:p>
        </w:tc>
        <w:tc>
          <w:tcPr>
            <w:tcW w:w="1007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4866</w:t>
            </w:r>
          </w:p>
        </w:tc>
        <w:tc>
          <w:tcPr>
            <w:tcW w:w="1093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4870</w:t>
            </w:r>
          </w:p>
        </w:tc>
        <w:tc>
          <w:tcPr>
            <w:tcW w:w="942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4875</w:t>
            </w:r>
          </w:p>
        </w:tc>
        <w:tc>
          <w:tcPr>
            <w:tcW w:w="986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5580</w:t>
            </w:r>
          </w:p>
        </w:tc>
        <w:tc>
          <w:tcPr>
            <w:tcW w:w="875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539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筒体直径mm</w:t>
            </w:r>
          </w:p>
        </w:tc>
        <w:tc>
          <w:tcPr>
            <w:tcW w:w="94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3043" w:type="dxa"/>
            <w:gridSpan w:val="3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3042" w:type="dxa"/>
            <w:gridSpan w:val="3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1861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539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筒体长度mm</w:t>
            </w:r>
          </w:p>
        </w:tc>
        <w:tc>
          <w:tcPr>
            <w:tcW w:w="94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98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  <w:tc>
          <w:tcPr>
            <w:tcW w:w="10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0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</w:t>
            </w:r>
          </w:p>
        </w:tc>
        <w:tc>
          <w:tcPr>
            <w:tcW w:w="109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94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98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87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539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有效容积m3</w:t>
            </w:r>
          </w:p>
        </w:tc>
        <w:tc>
          <w:tcPr>
            <w:tcW w:w="94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8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</w:t>
            </w:r>
          </w:p>
        </w:tc>
        <w:tc>
          <w:tcPr>
            <w:tcW w:w="10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94.3</w:t>
            </w:r>
          </w:p>
        </w:tc>
        <w:tc>
          <w:tcPr>
            <w:tcW w:w="10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101.5</w:t>
            </w:r>
          </w:p>
        </w:tc>
        <w:tc>
          <w:tcPr>
            <w:tcW w:w="10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107.5</w:t>
            </w:r>
          </w:p>
        </w:tc>
        <w:tc>
          <w:tcPr>
            <w:tcW w:w="109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4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8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175.5</w:t>
            </w:r>
          </w:p>
        </w:tc>
        <w:tc>
          <w:tcPr>
            <w:tcW w:w="87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539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最大装球量t</w:t>
            </w:r>
          </w:p>
        </w:tc>
        <w:tc>
          <w:tcPr>
            <w:tcW w:w="94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8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9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4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8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87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672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主电机功率KW</w:t>
            </w:r>
          </w:p>
        </w:tc>
        <w:tc>
          <w:tcPr>
            <w:tcW w:w="86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94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TDMK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2000-30</w:t>
            </w:r>
          </w:p>
        </w:tc>
        <w:tc>
          <w:tcPr>
            <w:tcW w:w="98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TDMK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2300-30</w:t>
            </w:r>
          </w:p>
        </w:tc>
        <w:tc>
          <w:tcPr>
            <w:tcW w:w="10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TDMK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2500-30</w:t>
            </w:r>
          </w:p>
        </w:tc>
        <w:tc>
          <w:tcPr>
            <w:tcW w:w="10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TDMK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2500-30</w:t>
            </w:r>
          </w:p>
        </w:tc>
        <w:tc>
          <w:tcPr>
            <w:tcW w:w="10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TDMK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3000-30</w:t>
            </w:r>
          </w:p>
        </w:tc>
        <w:tc>
          <w:tcPr>
            <w:tcW w:w="109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TDMK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3000-30</w:t>
            </w:r>
          </w:p>
        </w:tc>
        <w:tc>
          <w:tcPr>
            <w:tcW w:w="94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TDMK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3500-30</w:t>
            </w:r>
          </w:p>
        </w:tc>
        <w:tc>
          <w:tcPr>
            <w:tcW w:w="98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TDMK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4800-30</w:t>
            </w:r>
          </w:p>
        </w:tc>
        <w:tc>
          <w:tcPr>
            <w:tcW w:w="87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TDMK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5200-30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72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功率KW</w:t>
            </w:r>
          </w:p>
        </w:tc>
        <w:tc>
          <w:tcPr>
            <w:tcW w:w="94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98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0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0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0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09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94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8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87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539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电压V</w:t>
            </w:r>
          </w:p>
        </w:tc>
        <w:tc>
          <w:tcPr>
            <w:tcW w:w="94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09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539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机器重量t</w:t>
            </w:r>
          </w:p>
        </w:tc>
        <w:tc>
          <w:tcPr>
            <w:tcW w:w="94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8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0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0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0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09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94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98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87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539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889" w:type="dxa"/>
            <w:gridSpan w:val="9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机器总重不含电机重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right="0" w:rightChars="0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tbl>
      <w:tblPr>
        <w:tblStyle w:val="2"/>
        <w:tblW w:w="1006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9"/>
        <w:gridCol w:w="1131"/>
        <w:gridCol w:w="959"/>
        <w:gridCol w:w="958"/>
        <w:gridCol w:w="959"/>
        <w:gridCol w:w="958"/>
        <w:gridCol w:w="1465"/>
        <w:gridCol w:w="958"/>
        <w:gridCol w:w="96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0068" w:type="dxa"/>
            <w:gridSpan w:val="9"/>
            <w:tcBorders>
              <w:top w:val="single" w:color="4BACC6" w:sz="8" w:space="0"/>
              <w:left w:val="single" w:color="4BACC6" w:sz="8" w:space="0"/>
              <w:bottom w:val="single" w:color="FFFFFF" w:sz="18" w:space="0"/>
              <w:right w:val="single" w:color="4BACC6" w:sz="8" w:space="0"/>
            </w:tcBorders>
            <w:shd w:val="clear" w:color="auto" w:fill="4BACC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MQG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 w:val="0"/>
                <w:color w:val="FFFFFF"/>
                <w:sz w:val="28"/>
                <w:szCs w:val="28"/>
                <w:lang w:val="en-US" w:eastAsia="zh-CN" w:bidi="ar"/>
              </w:rPr>
              <w:t>干式格子型球磨机技术参数表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719" w:type="dxa"/>
            <w:vMerge w:val="restart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2090" w:type="dxa"/>
            <w:gridSpan w:val="2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MQG</w:t>
            </w:r>
          </w:p>
        </w:tc>
        <w:tc>
          <w:tcPr>
            <w:tcW w:w="1917" w:type="dxa"/>
            <w:gridSpan w:val="2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MQG</w:t>
            </w:r>
          </w:p>
        </w:tc>
        <w:tc>
          <w:tcPr>
            <w:tcW w:w="2423" w:type="dxa"/>
            <w:gridSpan w:val="2"/>
            <w:vMerge w:val="restart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MQG</w:t>
            </w:r>
          </w:p>
        </w:tc>
        <w:tc>
          <w:tcPr>
            <w:tcW w:w="958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MQG</w:t>
            </w:r>
          </w:p>
        </w:tc>
        <w:tc>
          <w:tcPr>
            <w:tcW w:w="961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MQG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719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vMerge w:val="restart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959" w:type="dxa"/>
            <w:vMerge w:val="restart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958" w:type="dxa"/>
            <w:vMerge w:val="restart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959" w:type="dxa"/>
            <w:vMerge w:val="restart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2423" w:type="dxa"/>
            <w:gridSpan w:val="2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96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719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146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95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719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筒体直径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2090" w:type="dxa"/>
            <w:gridSpan w:val="2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917" w:type="dxa"/>
            <w:gridSpan w:val="2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423" w:type="dxa"/>
            <w:gridSpan w:val="2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95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96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719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筒体长度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113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959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5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959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95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6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95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96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719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有效容积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 w:bidi="ar"/>
              </w:rPr>
              <w:t>m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 w:bidi="ar"/>
              </w:rPr>
              <w:t>，</w:t>
            </w:r>
          </w:p>
        </w:tc>
        <w:tc>
          <w:tcPr>
            <w:tcW w:w="113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959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959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95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46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6.65</w:t>
            </w:r>
          </w:p>
        </w:tc>
        <w:tc>
          <w:tcPr>
            <w:tcW w:w="96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719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u w:val="none"/>
                <w:lang w:val="en-US" w:eastAsia="zh-CN" w:bidi="ar"/>
              </w:rPr>
              <w:t>大装球量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13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  <w:tc>
          <w:tcPr>
            <w:tcW w:w="959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</w:t>
            </w:r>
          </w:p>
        </w:tc>
        <w:tc>
          <w:tcPr>
            <w:tcW w:w="95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959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95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6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719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</w:t>
            </w:r>
          </w:p>
        </w:tc>
        <w:tc>
          <w:tcPr>
            <w:tcW w:w="113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719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电功率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 w:bidi="ar"/>
              </w:rPr>
              <w:t xml:space="preserve">KW 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 w:bidi="ar"/>
              </w:rPr>
              <w:t>机</w:t>
            </w:r>
          </w:p>
        </w:tc>
        <w:tc>
          <w:tcPr>
            <w:tcW w:w="113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  <w:tc>
          <w:tcPr>
            <w:tcW w:w="959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5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59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5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6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5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6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719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机器重量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 w:bidi="ar"/>
              </w:rPr>
              <w:t>t</w:t>
            </w:r>
          </w:p>
        </w:tc>
        <w:tc>
          <w:tcPr>
            <w:tcW w:w="113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4.39</w:t>
            </w:r>
          </w:p>
        </w:tc>
        <w:tc>
          <w:tcPr>
            <w:tcW w:w="959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5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959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95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146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6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719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349" w:type="dxa"/>
            <w:gridSpan w:val="8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机器总重不含电机重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right="0" w:rightChars="0"/>
        <w:jc w:val="center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right="0" w:rightChars="0"/>
        <w:jc w:val="center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right="0" w:rightChars="0"/>
        <w:jc w:val="center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</w:p>
    <w:p>
      <w:pPr>
        <w:bidi w:val="0"/>
        <w:jc w:val="center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</w:p>
    <w:p>
      <w:pPr>
        <w:bidi w:val="0"/>
        <w:jc w:val="center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</w:p>
    <w:p>
      <w:pPr>
        <w:bidi w:val="0"/>
        <w:jc w:val="center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</w:p>
    <w:p>
      <w:pPr>
        <w:bidi w:val="0"/>
        <w:jc w:val="center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</w:p>
    <w:p>
      <w:pPr>
        <w:bidi w:val="0"/>
        <w:jc w:val="center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</w:p>
    <w:p>
      <w:pPr>
        <w:bidi w:val="0"/>
        <w:jc w:val="center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</w:p>
    <w:p>
      <w:pPr>
        <w:bidi w:val="0"/>
        <w:jc w:val="center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</w:p>
    <w:p>
      <w:pPr>
        <w:bidi w:val="0"/>
        <w:jc w:val="center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</w:p>
    <w:tbl>
      <w:tblPr>
        <w:tblStyle w:val="2"/>
        <w:tblpPr w:leftFromText="180" w:rightFromText="180" w:vertAnchor="page" w:horzAnchor="page" w:tblpXSpec="center" w:tblpY="1484"/>
        <w:tblOverlap w:val="never"/>
        <w:tblW w:w="988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1071"/>
        <w:gridCol w:w="907"/>
        <w:gridCol w:w="907"/>
        <w:gridCol w:w="907"/>
        <w:gridCol w:w="907"/>
        <w:gridCol w:w="1387"/>
        <w:gridCol w:w="907"/>
        <w:gridCol w:w="907"/>
        <w:gridCol w:w="90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9880" w:type="dxa"/>
            <w:gridSpan w:val="10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MQY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color w:val="FFFFFF"/>
                <w:sz w:val="28"/>
                <w:szCs w:val="28"/>
                <w:lang w:val="en-US" w:eastAsia="zh-CN" w:bidi="ar"/>
              </w:rPr>
              <w:t>溢流型球磨机技术参数表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2142" w:type="dxa"/>
            <w:gridSpan w:val="2"/>
            <w:vMerge w:val="restart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907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MQY</w:t>
            </w:r>
          </w:p>
        </w:tc>
        <w:tc>
          <w:tcPr>
            <w:tcW w:w="907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MQY</w:t>
            </w:r>
          </w:p>
        </w:tc>
        <w:tc>
          <w:tcPr>
            <w:tcW w:w="907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MQY</w:t>
            </w:r>
          </w:p>
        </w:tc>
        <w:tc>
          <w:tcPr>
            <w:tcW w:w="2294" w:type="dxa"/>
            <w:gridSpan w:val="2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MQY</w:t>
            </w:r>
          </w:p>
        </w:tc>
        <w:tc>
          <w:tcPr>
            <w:tcW w:w="2723" w:type="dxa"/>
            <w:gridSpan w:val="3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MQY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2142" w:type="dxa"/>
            <w:gridSpan w:val="2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0918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138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9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2142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筒体直径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294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2723" w:type="dxa"/>
            <w:gridSpan w:val="3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2142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筒体长度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814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8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9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142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有效容积而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10,4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  <w:tc>
          <w:tcPr>
            <w:tcW w:w="9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2142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最大装球量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 w:bidi="ar"/>
              </w:rPr>
              <w:t>t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07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主电机</w:t>
            </w:r>
          </w:p>
        </w:tc>
        <w:tc>
          <w:tcPr>
            <w:tcW w:w="107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 w:bidi="ar"/>
              </w:rPr>
              <w:t>KW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294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16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2142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机器重量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 w:bidi="ar"/>
              </w:rPr>
              <w:t>t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12.24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16.28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</w:t>
            </w:r>
          </w:p>
        </w:tc>
        <w:tc>
          <w:tcPr>
            <w:tcW w:w="138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63.9</w:t>
            </w:r>
          </w:p>
        </w:tc>
        <w:tc>
          <w:tcPr>
            <w:tcW w:w="90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</w:t>
            </w:r>
          </w:p>
        </w:tc>
      </w:tr>
      <w:tr>
        <w:tblPrEx>
          <w:shd w:val="clear" w:color="auto" w:fill="auto"/>
        </w:tblPrEx>
        <w:trPr>
          <w:trHeight w:val="420" w:hRule="atLeast"/>
          <w:jc w:val="center"/>
        </w:trPr>
        <w:tc>
          <w:tcPr>
            <w:tcW w:w="2142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7738" w:type="dxa"/>
            <w:gridSpan w:val="8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机器总重不含电机重</w:t>
            </w:r>
          </w:p>
        </w:tc>
      </w:tr>
    </w:tbl>
    <w:p>
      <w:pPr>
        <w:bidi w:val="0"/>
        <w:jc w:val="center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</w:p>
    <w:p>
      <w:pPr>
        <w:bidi w:val="0"/>
        <w:jc w:val="center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</w:p>
    <w:p>
      <w:pPr>
        <w:bidi w:val="0"/>
        <w:jc w:val="center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</w:p>
    <w:tbl>
      <w:tblPr>
        <w:tblStyle w:val="2"/>
        <w:tblpPr w:leftFromText="180" w:rightFromText="180" w:vertAnchor="text" w:horzAnchor="page" w:tblpXSpec="center" w:tblpY="339"/>
        <w:tblOverlap w:val="never"/>
        <w:tblW w:w="953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1105"/>
        <w:gridCol w:w="1169"/>
        <w:gridCol w:w="927"/>
        <w:gridCol w:w="929"/>
        <w:gridCol w:w="927"/>
        <w:gridCol w:w="1040"/>
        <w:gridCol w:w="1200"/>
        <w:gridCol w:w="11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2166" w:type="dxa"/>
            <w:gridSpan w:val="2"/>
            <w:vMerge w:val="restart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2" w:colLast="8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3025" w:type="dxa"/>
            <w:gridSpan w:val="3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MQY</w:t>
            </w:r>
          </w:p>
        </w:tc>
        <w:tc>
          <w:tcPr>
            <w:tcW w:w="4347" w:type="dxa"/>
            <w:gridSpan w:val="4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MQY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2166" w:type="dxa"/>
            <w:gridSpan w:val="2"/>
            <w:vMerge w:val="continue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3245</w:t>
            </w:r>
          </w:p>
        </w:tc>
        <w:tc>
          <w:tcPr>
            <w:tcW w:w="927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3254</w:t>
            </w:r>
          </w:p>
        </w:tc>
        <w:tc>
          <w:tcPr>
            <w:tcW w:w="929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3260</w:t>
            </w:r>
          </w:p>
        </w:tc>
        <w:tc>
          <w:tcPr>
            <w:tcW w:w="927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</w:t>
            </w:r>
          </w:p>
        </w:tc>
        <w:tc>
          <w:tcPr>
            <w:tcW w:w="1040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</w:t>
            </w:r>
          </w:p>
        </w:tc>
        <w:tc>
          <w:tcPr>
            <w:tcW w:w="1200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</w:t>
            </w:r>
          </w:p>
        </w:tc>
        <w:tc>
          <w:tcPr>
            <w:tcW w:w="1180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2166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筒体直径mm</w:t>
            </w:r>
          </w:p>
        </w:tc>
        <w:tc>
          <w:tcPr>
            <w:tcW w:w="116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92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04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2166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筒体长度mm</w:t>
            </w:r>
          </w:p>
        </w:tc>
        <w:tc>
          <w:tcPr>
            <w:tcW w:w="116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92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92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04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20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1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2166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有效容积m3</w:t>
            </w:r>
          </w:p>
        </w:tc>
        <w:tc>
          <w:tcPr>
            <w:tcW w:w="116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92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</w:t>
            </w:r>
          </w:p>
        </w:tc>
        <w:tc>
          <w:tcPr>
            <w:tcW w:w="92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4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46.2</w:t>
            </w:r>
          </w:p>
        </w:tc>
        <w:tc>
          <w:tcPr>
            <w:tcW w:w="120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166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最大装球量t</w:t>
            </w:r>
          </w:p>
        </w:tc>
        <w:tc>
          <w:tcPr>
            <w:tcW w:w="116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2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2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4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0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061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主电机</w:t>
            </w:r>
          </w:p>
        </w:tc>
        <w:tc>
          <w:tcPr>
            <w:tcW w:w="110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16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TDMK630-36</w:t>
            </w:r>
          </w:p>
        </w:tc>
        <w:tc>
          <w:tcPr>
            <w:tcW w:w="2783" w:type="dxa"/>
            <w:gridSpan w:val="3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TM1000-36/2600</w:t>
            </w:r>
          </w:p>
        </w:tc>
        <w:tc>
          <w:tcPr>
            <w:tcW w:w="2240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TM1250-40/2250</w:t>
            </w:r>
          </w:p>
        </w:tc>
        <w:tc>
          <w:tcPr>
            <w:tcW w:w="11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TM1830-30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061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功率KW</w:t>
            </w:r>
          </w:p>
        </w:tc>
        <w:tc>
          <w:tcPr>
            <w:tcW w:w="116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92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20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2166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机器重量t</w:t>
            </w:r>
          </w:p>
        </w:tc>
        <w:tc>
          <w:tcPr>
            <w:tcW w:w="116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2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2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4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0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8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166" w:type="dxa"/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7372" w:type="dxa"/>
            <w:gridSpan w:val="7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机器总重不含电机重</w:t>
            </w:r>
          </w:p>
        </w:tc>
      </w:tr>
      <w:bookmarkEnd w:id="0"/>
    </w:tbl>
    <w:p>
      <w:pPr>
        <w:bidi w:val="0"/>
        <w:jc w:val="center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</w:p>
    <w:p>
      <w:pPr>
        <w:bidi w:val="0"/>
        <w:jc w:val="center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</w:p>
    <w:p>
      <w:pPr>
        <w:bidi w:val="0"/>
        <w:jc w:val="center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</w:p>
    <w:p>
      <w:pPr>
        <w:bidi w:val="0"/>
        <w:jc w:val="center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</w:p>
    <w:p>
      <w:pPr>
        <w:bidi w:val="0"/>
        <w:jc w:val="center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</w:p>
    <w:p>
      <w:pPr>
        <w:bidi w:val="0"/>
        <w:jc w:val="center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</w:p>
    <w:p>
      <w:pPr>
        <w:bidi w:val="0"/>
        <w:jc w:val="center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</w:p>
    <w:p>
      <w:pPr>
        <w:bidi w:val="0"/>
        <w:jc w:val="both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  <w:r>
        <w:drawing>
          <wp:inline distT="0" distB="0" distL="114300" distR="114300">
            <wp:extent cx="5272405" cy="5937250"/>
            <wp:effectExtent l="0" t="0" r="444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93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37421"/>
    <w:rsid w:val="054624DA"/>
    <w:rsid w:val="07D40271"/>
    <w:rsid w:val="08E94EF7"/>
    <w:rsid w:val="0A715D1F"/>
    <w:rsid w:val="0B3C5AEA"/>
    <w:rsid w:val="0ED25854"/>
    <w:rsid w:val="15F51A34"/>
    <w:rsid w:val="16B06DFD"/>
    <w:rsid w:val="1AA31801"/>
    <w:rsid w:val="1B083397"/>
    <w:rsid w:val="1C171AC1"/>
    <w:rsid w:val="1CFA23C6"/>
    <w:rsid w:val="1D302E3C"/>
    <w:rsid w:val="1FDE3291"/>
    <w:rsid w:val="1FF40C21"/>
    <w:rsid w:val="200801B0"/>
    <w:rsid w:val="23F960EF"/>
    <w:rsid w:val="253B18D9"/>
    <w:rsid w:val="27AD5231"/>
    <w:rsid w:val="2C4B74A4"/>
    <w:rsid w:val="2C8B39A0"/>
    <w:rsid w:val="2EC8081D"/>
    <w:rsid w:val="30762721"/>
    <w:rsid w:val="325D4F0D"/>
    <w:rsid w:val="36B065C0"/>
    <w:rsid w:val="384047AD"/>
    <w:rsid w:val="3A842F0A"/>
    <w:rsid w:val="3CB87758"/>
    <w:rsid w:val="3E927D2A"/>
    <w:rsid w:val="44CC17A4"/>
    <w:rsid w:val="44E70385"/>
    <w:rsid w:val="45395E87"/>
    <w:rsid w:val="458D3F74"/>
    <w:rsid w:val="46A82698"/>
    <w:rsid w:val="48EA731D"/>
    <w:rsid w:val="4AF11FCD"/>
    <w:rsid w:val="4B3219FF"/>
    <w:rsid w:val="4F51161F"/>
    <w:rsid w:val="50F8496D"/>
    <w:rsid w:val="56474662"/>
    <w:rsid w:val="5A377681"/>
    <w:rsid w:val="5AD02FCD"/>
    <w:rsid w:val="5EB50C81"/>
    <w:rsid w:val="63BC636B"/>
    <w:rsid w:val="66E83DBC"/>
    <w:rsid w:val="67146E7F"/>
    <w:rsid w:val="6B326314"/>
    <w:rsid w:val="6D5D7985"/>
    <w:rsid w:val="6F2D44A4"/>
    <w:rsid w:val="6F963FA8"/>
    <w:rsid w:val="724F0D78"/>
    <w:rsid w:val="78E30704"/>
    <w:rsid w:val="7AF85600"/>
    <w:rsid w:val="7B4A62F6"/>
    <w:rsid w:val="7BFA22AE"/>
    <w:rsid w:val="7D9A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A75633"/>
      <w:sz w:val="28"/>
      <w:szCs w:val="28"/>
      <w:u w:val="none"/>
    </w:rPr>
  </w:style>
  <w:style w:type="character" w:customStyle="1" w:styleId="5">
    <w:name w:val="font8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6">
    <w:name w:val="font7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color w:val="000000"/>
      <w:sz w:val="19"/>
      <w:szCs w:val="19"/>
      <w:u w:val="single"/>
    </w:rPr>
  </w:style>
  <w:style w:type="character" w:customStyle="1" w:styleId="8">
    <w:name w:val="font3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singl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character" w:customStyle="1" w:styleId="10">
    <w:name w:val="font4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2020-08-14T06:13:00Z</dcterms:created>
  <dc:creator>Administrator</dc:creator>
  <cp:lastModifiedBy>據℃☉。出土《生人勿近》</cp:lastModifiedBy>
  <dcterms:modified xsi:type="dcterms:W3CDTF">2021-12-13T08:53:06Z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141030B2668D4DF3847E02B884A396BD</vt:lpwstr>
  </property>
</Properties>
</file>